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890EE" w14:textId="77777777" w:rsidR="001A21F2" w:rsidRDefault="001A21F2" w:rsidP="001B3038">
      <w:pPr>
        <w:jc w:val="center"/>
        <w:rPr>
          <w:sz w:val="24"/>
        </w:rPr>
      </w:pPr>
      <w:r>
        <w:rPr>
          <w:sz w:val="24"/>
        </w:rPr>
        <w:t xml:space="preserve">Funding Request for </w:t>
      </w:r>
    </w:p>
    <w:p w14:paraId="49A8C5A3" w14:textId="369548AB" w:rsidR="00F30AAF" w:rsidRPr="001B3038" w:rsidRDefault="001B3038" w:rsidP="001B3038">
      <w:pPr>
        <w:jc w:val="center"/>
        <w:rPr>
          <w:sz w:val="24"/>
        </w:rPr>
      </w:pPr>
      <w:r w:rsidRPr="001B3038">
        <w:rPr>
          <w:sz w:val="24"/>
        </w:rPr>
        <w:t>Delivery of Methadone to I</w:t>
      </w:r>
      <w:r w:rsidR="001A21F2">
        <w:rPr>
          <w:sz w:val="24"/>
        </w:rPr>
        <w:t>solated Patients</w:t>
      </w:r>
      <w:r w:rsidRPr="001B3038">
        <w:rPr>
          <w:sz w:val="24"/>
        </w:rPr>
        <w:t xml:space="preserve"> </w:t>
      </w:r>
      <w:r w:rsidR="00F30AAF" w:rsidRPr="001B3038">
        <w:rPr>
          <w:sz w:val="24"/>
        </w:rPr>
        <w:t>in NYC during COVID19</w:t>
      </w:r>
    </w:p>
    <w:p w14:paraId="681A99A5" w14:textId="77777777" w:rsidR="00C31DEE" w:rsidRDefault="00C31DEE" w:rsidP="00F30AAF"/>
    <w:p w14:paraId="5F854F38" w14:textId="77777777" w:rsidR="00C8062E" w:rsidRPr="00C8062E" w:rsidRDefault="00C8062E" w:rsidP="00F30AAF">
      <w:pPr>
        <w:rPr>
          <w:u w:val="single"/>
        </w:rPr>
      </w:pPr>
      <w:r w:rsidRPr="00C8062E">
        <w:rPr>
          <w:u w:val="single"/>
        </w:rPr>
        <w:t>Back</w:t>
      </w:r>
      <w:r w:rsidR="003E1DC4">
        <w:rPr>
          <w:u w:val="single"/>
        </w:rPr>
        <w:t>ground</w:t>
      </w:r>
      <w:r w:rsidRPr="00C8062E">
        <w:rPr>
          <w:u w:val="single"/>
        </w:rPr>
        <w:t>:</w:t>
      </w:r>
    </w:p>
    <w:p w14:paraId="183CEFFD" w14:textId="425870CA" w:rsidR="00C8062E" w:rsidRDefault="00C8062E" w:rsidP="00F30AAF">
      <w:r>
        <w:t>A</w:t>
      </w:r>
      <w:r w:rsidR="002E2E28">
        <w:t>s</w:t>
      </w:r>
      <w:r>
        <w:t xml:space="preserve"> a result of </w:t>
      </w:r>
      <w:r w:rsidR="002E2E28">
        <w:t xml:space="preserve">the </w:t>
      </w:r>
      <w:r>
        <w:t xml:space="preserve">COVID emergency, </w:t>
      </w:r>
      <w:r w:rsidR="002E2E28">
        <w:t>federal regulations around</w:t>
      </w:r>
      <w:r w:rsidR="001A21F2">
        <w:t xml:space="preserve"> Opioid Treatment Programs (OTPs), the only providers who can dispense</w:t>
      </w:r>
      <w:r w:rsidR="002E2E28">
        <w:t xml:space="preserve"> methadone</w:t>
      </w:r>
      <w:r w:rsidR="001A21F2">
        <w:t xml:space="preserve"> for the treatment of opioid use disorder (OUD),</w:t>
      </w:r>
      <w:r w:rsidR="002E2E28">
        <w:t xml:space="preserve"> have been </w:t>
      </w:r>
      <w:r w:rsidR="00A36FDD">
        <w:t>changed</w:t>
      </w:r>
      <w:r w:rsidR="002E2E28">
        <w:t xml:space="preserve"> to allow</w:t>
      </w:r>
      <w:r w:rsidR="001A21F2">
        <w:t xml:space="preserve"> an increased number of</w:t>
      </w:r>
      <w:r w:rsidR="002E2E28">
        <w:t xml:space="preserve"> take</w:t>
      </w:r>
      <w:r w:rsidR="004374F1">
        <w:t>-</w:t>
      </w:r>
      <w:r w:rsidR="002E2E28">
        <w:t>home doses</w:t>
      </w:r>
      <w:r w:rsidR="00A36FDD">
        <w:t xml:space="preserve"> during the emergency</w:t>
      </w:r>
      <w:r w:rsidR="001A21F2">
        <w:t>,</w:t>
      </w:r>
      <w:r w:rsidR="00A36FDD">
        <w:t xml:space="preserve"> through a blanket waiver process</w:t>
      </w:r>
      <w:r w:rsidR="002E2E28">
        <w:t xml:space="preserve">. </w:t>
      </w:r>
      <w:r w:rsidR="000642E3">
        <w:t>Pa</w:t>
      </w:r>
      <w:r w:rsidR="001A21F2">
        <w:t>tients</w:t>
      </w:r>
      <w:r w:rsidR="002E2E28">
        <w:t xml:space="preserve"> who are sick (whether tested or not) are required to isolate for seven days after the onset of symptoms and 3 days without fever, whichever is longer. These </w:t>
      </w:r>
      <w:r w:rsidR="000642E3">
        <w:t>pa</w:t>
      </w:r>
      <w:r w:rsidR="001A21F2">
        <w:t>tients</w:t>
      </w:r>
      <w:r w:rsidR="002E2E28">
        <w:t xml:space="preserve"> will need either to designate a surrogate to pick up their methadone or </w:t>
      </w:r>
      <w:r w:rsidR="001A21F2">
        <w:t xml:space="preserve">to have the methadone </w:t>
      </w:r>
      <w:r w:rsidR="002E2E28">
        <w:t>deli</w:t>
      </w:r>
      <w:r w:rsidR="001A21F2">
        <w:t>vered to them</w:t>
      </w:r>
      <w:r w:rsidR="002E2E28">
        <w:t xml:space="preserve">. </w:t>
      </w:r>
      <w:r w:rsidR="001A21F2">
        <w:t>The designation of a surrogate is standard practice for patients who cannot come to the OTP</w:t>
      </w:r>
      <w:r w:rsidR="00EF1640">
        <w:t xml:space="preserve"> to receive their methadone. However, the delivery of methadone is not standard practice. </w:t>
      </w:r>
      <w:r w:rsidR="00A36FDD">
        <w:t>The</w:t>
      </w:r>
      <w:r w:rsidR="004374F1">
        <w:t xml:space="preserve"> </w:t>
      </w:r>
      <w:r w:rsidR="002E2E28">
        <w:t xml:space="preserve">DEA </w:t>
      </w:r>
      <w:r w:rsidR="00EF1640">
        <w:t xml:space="preserve">has issued an emergency waiver due to the COVID emergency to </w:t>
      </w:r>
      <w:r w:rsidR="002E2E28">
        <w:t>allow either O</w:t>
      </w:r>
      <w:r w:rsidR="00A36FDD">
        <w:t xml:space="preserve">pioid </w:t>
      </w:r>
      <w:r w:rsidR="002E2E28">
        <w:t>T</w:t>
      </w:r>
      <w:r w:rsidR="00A36FDD">
        <w:t xml:space="preserve">reatment </w:t>
      </w:r>
      <w:r w:rsidR="002E2E28">
        <w:t>P</w:t>
      </w:r>
      <w:r w:rsidR="00A36FDD">
        <w:t>rogram (OTP)</w:t>
      </w:r>
      <w:r w:rsidR="002E2E28">
        <w:t xml:space="preserve"> staff, police o</w:t>
      </w:r>
      <w:r w:rsidR="00A36FDD">
        <w:t>r the national guard to deliver methadone. Considering this population’s history of interaction with law enforcement,</w:t>
      </w:r>
      <w:r w:rsidR="002E2E28">
        <w:t xml:space="preserve"> OTP staff are</w:t>
      </w:r>
      <w:r w:rsidR="004374F1">
        <w:t>,</w:t>
      </w:r>
      <w:r w:rsidR="002E2E28">
        <w:t xml:space="preserve"> </w:t>
      </w:r>
      <w:r w:rsidR="004374F1">
        <w:t xml:space="preserve">by far, </w:t>
      </w:r>
      <w:r w:rsidR="002E2E28">
        <w:t>the best option.</w:t>
      </w:r>
      <w:r w:rsidR="00EF1640">
        <w:t xml:space="preserve"> Nevertheless, OTP staff are facing shortages and additional resources are needed.</w:t>
      </w:r>
    </w:p>
    <w:p w14:paraId="74CF6BD0" w14:textId="77777777" w:rsidR="002E2E28" w:rsidRDefault="002E2E28" w:rsidP="00F30AAF"/>
    <w:p w14:paraId="5467FF86" w14:textId="7963D7B1" w:rsidR="002E2E28" w:rsidRDefault="002E2E28" w:rsidP="00F30AAF">
      <w:r>
        <w:t xml:space="preserve">There are roughly 28,000 OTP </w:t>
      </w:r>
      <w:r w:rsidR="000642E3">
        <w:t>pa</w:t>
      </w:r>
      <w:r w:rsidR="00EF1640">
        <w:t xml:space="preserve">tients </w:t>
      </w:r>
      <w:r>
        <w:t>in NYC. Of those, an estimated 60-80% have be</w:t>
      </w:r>
      <w:r w:rsidR="00A36FDD">
        <w:t>en infected (DOHMH estimate</w:t>
      </w:r>
      <w:r>
        <w:t xml:space="preserve"> 3.20.20).  Using an average of 70% and subtracting the number likely to be hospitalized due to acute symptoms (20% of those infected) we estimate that roughly 15,000 people will be isolated and will need someone to bring them their methadone.</w:t>
      </w:r>
      <w:r w:rsidR="00667E2E">
        <w:t xml:space="preserve"> Finally, participants could have their methadone picked up by a designated adult surrogate. It is as yet unclear what amount of the isolated patients might be able to take advantage of this option.</w:t>
      </w:r>
    </w:p>
    <w:p w14:paraId="34C2A65A" w14:textId="7A7252A2" w:rsidR="00C8062E" w:rsidRDefault="00C8062E" w:rsidP="00F30AAF"/>
    <w:p w14:paraId="0ED91C72" w14:textId="4EDC4039" w:rsidR="00060701" w:rsidRDefault="00060701" w:rsidP="00F30AAF">
      <w:r>
        <w:t>A program will be developed utilizing both designated surrogates and delivery of methadone. We are seeking additional federal waivers to authorize shared OTP staff and additional workforce to facilitate the ability to deliver methadone.</w:t>
      </w:r>
    </w:p>
    <w:p w14:paraId="73B0CF56" w14:textId="77777777" w:rsidR="00060701" w:rsidRDefault="00060701" w:rsidP="00F30AAF">
      <w:pPr>
        <w:rPr>
          <w:u w:val="single"/>
        </w:rPr>
      </w:pPr>
    </w:p>
    <w:p w14:paraId="2A74890A" w14:textId="66CDAFA9" w:rsidR="00A36FDD" w:rsidRDefault="00A36FDD" w:rsidP="00F30AAF">
      <w:r w:rsidRPr="00752161">
        <w:rPr>
          <w:u w:val="single"/>
        </w:rPr>
        <w:t>Goal</w:t>
      </w:r>
      <w:r>
        <w:t xml:space="preserve">: The goal is to develop a plan for methadone delivery in NYC, including: 1) identifying funding and resources to support delivery </w:t>
      </w:r>
      <w:r w:rsidR="00475CA7">
        <w:t xml:space="preserve">and </w:t>
      </w:r>
      <w:bookmarkStart w:id="0" w:name="_GoBack"/>
      <w:bookmarkEnd w:id="0"/>
      <w:r>
        <w:t xml:space="preserve">2) Identify potential workforce to supplement OTP </w:t>
      </w:r>
      <w:r w:rsidR="00752161">
        <w:t xml:space="preserve">staff in delivery </w:t>
      </w:r>
    </w:p>
    <w:p w14:paraId="53B9FCE7" w14:textId="77777777" w:rsidR="00A36FDD" w:rsidRDefault="00A36FDD" w:rsidP="00F30AAF"/>
    <w:p w14:paraId="21281392" w14:textId="77777777" w:rsidR="00C31DEE" w:rsidRDefault="0004593B" w:rsidP="00F30AAF">
      <w:r>
        <w:t>Key Issues</w:t>
      </w:r>
    </w:p>
    <w:p w14:paraId="19837FDD" w14:textId="77777777" w:rsidR="00F30AAF" w:rsidRDefault="00F30AAF" w:rsidP="00F30AAF">
      <w:pPr>
        <w:pStyle w:val="ListParagraph"/>
        <w:numPr>
          <w:ilvl w:val="0"/>
          <w:numId w:val="1"/>
        </w:numPr>
      </w:pPr>
      <w:r>
        <w:t>Potential scope of delivery mechanism needed</w:t>
      </w:r>
    </w:p>
    <w:p w14:paraId="64CD011F" w14:textId="77777777" w:rsidR="00D229E2" w:rsidRDefault="00D229E2" w:rsidP="00F30AAF">
      <w:pPr>
        <w:pStyle w:val="ListParagraph"/>
        <w:numPr>
          <w:ilvl w:val="1"/>
          <w:numId w:val="1"/>
        </w:numPr>
      </w:pPr>
      <w:r>
        <w:t>What is an accurate number of people who might need deliveries?</w:t>
      </w:r>
    </w:p>
    <w:p w14:paraId="27B0F92D" w14:textId="77777777" w:rsidR="00D229E2" w:rsidRDefault="00D229E2" w:rsidP="00F30AAF">
      <w:pPr>
        <w:pStyle w:val="ListParagraph"/>
        <w:numPr>
          <w:ilvl w:val="2"/>
          <w:numId w:val="1"/>
        </w:numPr>
      </w:pPr>
      <w:r>
        <w:t>Given the option for pick up by surrogates, how to reduce the c</w:t>
      </w:r>
      <w:r w:rsidR="00F30AAF">
        <w:t>alculation of over 15k people needing delivery</w:t>
      </w:r>
    </w:p>
    <w:p w14:paraId="4B53F0F0" w14:textId="77777777" w:rsidR="00F30AAF" w:rsidRDefault="00667E2E" w:rsidP="00F30AAF">
      <w:pPr>
        <w:pStyle w:val="ListParagraph"/>
        <w:numPr>
          <w:ilvl w:val="1"/>
          <w:numId w:val="1"/>
        </w:numPr>
      </w:pPr>
      <w:r>
        <w:t xml:space="preserve">Delivery is required by 2 people but only one has to be an OTP staff person. </w:t>
      </w:r>
    </w:p>
    <w:p w14:paraId="6E4F0CDD" w14:textId="77777777" w:rsidR="00F30AAF" w:rsidRDefault="00F30AAF" w:rsidP="00F30AAF">
      <w:pPr>
        <w:pStyle w:val="ListParagraph"/>
        <w:numPr>
          <w:ilvl w:val="2"/>
          <w:numId w:val="1"/>
        </w:numPr>
      </w:pPr>
      <w:r>
        <w:t>Could a city emergency vehicle drive and an OTP staff person deliver the medication?</w:t>
      </w:r>
    </w:p>
    <w:p w14:paraId="4ED0330B" w14:textId="6B4969F2" w:rsidR="003E1DC4" w:rsidRDefault="001B3038" w:rsidP="003E1DC4">
      <w:pPr>
        <w:pStyle w:val="ListParagraph"/>
        <w:numPr>
          <w:ilvl w:val="1"/>
          <w:numId w:val="1"/>
        </w:numPr>
      </w:pPr>
      <w:r w:rsidRPr="001B3038">
        <w:t>Re: delivery, could we help facilitate delivery of doses (or pick up of doses) from OTPs closer to where someone is isolated?</w:t>
      </w:r>
      <w:r w:rsidR="00667E2E">
        <w:t xml:space="preserve"> Guest dosing?</w:t>
      </w:r>
    </w:p>
    <w:p w14:paraId="65815A37" w14:textId="77777777" w:rsidR="00A30282" w:rsidRDefault="00A30282" w:rsidP="00D41678"/>
    <w:p w14:paraId="66704329" w14:textId="77777777" w:rsidR="00A41570" w:rsidRDefault="00A41570" w:rsidP="00A41570">
      <w:pPr>
        <w:pStyle w:val="ListParagraph"/>
        <w:ind w:left="1440"/>
      </w:pPr>
    </w:p>
    <w:p w14:paraId="7BCD585A" w14:textId="7567E87B" w:rsidR="00A41570" w:rsidRDefault="00A41570" w:rsidP="00A41570">
      <w:pPr>
        <w:pStyle w:val="ListParagraph"/>
        <w:numPr>
          <w:ilvl w:val="0"/>
          <w:numId w:val="1"/>
        </w:numPr>
      </w:pPr>
      <w:r>
        <w:t>Workforce</w:t>
      </w:r>
      <w:r w:rsidR="00060701">
        <w:t>:</w:t>
      </w:r>
    </w:p>
    <w:p w14:paraId="5D55BC8F" w14:textId="0137D29A" w:rsidR="00A41570" w:rsidRDefault="00A41570" w:rsidP="00D41678">
      <w:pPr>
        <w:pStyle w:val="ListParagraph"/>
        <w:numPr>
          <w:ilvl w:val="1"/>
          <w:numId w:val="1"/>
        </w:numPr>
      </w:pPr>
      <w:r>
        <w:t>Considerations</w:t>
      </w:r>
      <w:r w:rsidR="00060701">
        <w:t xml:space="preserve">:  </w:t>
      </w:r>
      <w:r w:rsidR="00D41678">
        <w:t>D</w:t>
      </w:r>
      <w:r w:rsidR="00060701">
        <w:t>esignat</w:t>
      </w:r>
      <w:r w:rsidR="00D41678">
        <w:t>ed</w:t>
      </w:r>
      <w:r w:rsidR="00060701">
        <w:t xml:space="preserve"> others- must have no history of substance use disorder, must demonstrate strong integrity as they will be transporting a controlled-substance</w:t>
      </w:r>
      <w:r w:rsidR="00D41678">
        <w:t>.</w:t>
      </w:r>
    </w:p>
    <w:sectPr w:rsidR="00A41570" w:rsidSect="001B303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3D399" w14:textId="77777777" w:rsidR="00401A8D" w:rsidRDefault="00401A8D" w:rsidP="001B3038">
      <w:r>
        <w:separator/>
      </w:r>
    </w:p>
  </w:endnote>
  <w:endnote w:type="continuationSeparator" w:id="0">
    <w:p w14:paraId="2B375D9E" w14:textId="77777777" w:rsidR="00401A8D" w:rsidRDefault="00401A8D" w:rsidP="001B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479C" w14:textId="77777777" w:rsidR="00401A8D" w:rsidRDefault="00401A8D" w:rsidP="001B3038">
      <w:r>
        <w:separator/>
      </w:r>
    </w:p>
  </w:footnote>
  <w:footnote w:type="continuationSeparator" w:id="0">
    <w:p w14:paraId="4FB16BA2" w14:textId="77777777" w:rsidR="00401A8D" w:rsidRDefault="00401A8D" w:rsidP="001B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9D6E" w14:textId="77777777" w:rsidR="001B3038" w:rsidRPr="001B3038" w:rsidRDefault="001B3038">
    <w:pPr>
      <w:pStyle w:val="Header"/>
      <w:rPr>
        <w:sz w:val="20"/>
      </w:rPr>
    </w:pPr>
    <w:r w:rsidRPr="001B3038">
      <w:rPr>
        <w:sz w:val="20"/>
      </w:rPr>
      <w:t>Planning Document for Working Group to Address Delivery</w:t>
    </w:r>
    <w:r w:rsidR="007530B1">
      <w:rPr>
        <w:sz w:val="20"/>
      </w:rPr>
      <w:t xml:space="preserve"> of Methadone to Isolated Participan</w:t>
    </w:r>
    <w:r w:rsidRPr="001B3038">
      <w:rPr>
        <w:sz w:val="20"/>
      </w:rPr>
      <w:t>ts During COVID</w:t>
    </w:r>
  </w:p>
  <w:p w14:paraId="13286971" w14:textId="77777777" w:rsidR="001B3038" w:rsidRPr="001B3038" w:rsidRDefault="001B3038">
    <w:pPr>
      <w:pStyle w:val="Header"/>
      <w:rPr>
        <w:sz w:val="20"/>
      </w:rPr>
    </w:pPr>
    <w:r w:rsidRPr="001B3038">
      <w:rPr>
        <w:sz w:val="20"/>
      </w:rPr>
      <w:t>As of 3.2</w:t>
    </w:r>
    <w:r w:rsidR="00E80EF0">
      <w:rPr>
        <w:sz w:val="20"/>
      </w:rPr>
      <w:t>8</w:t>
    </w:r>
    <w:r w:rsidRPr="001B3038">
      <w:rPr>
        <w:sz w:val="20"/>
      </w:rPr>
      <w:t>.20</w:t>
    </w:r>
  </w:p>
  <w:p w14:paraId="1061DDC9" w14:textId="77777777" w:rsidR="001B3038" w:rsidRPr="001B3038" w:rsidRDefault="001B3038">
    <w:pPr>
      <w:pStyle w:val="Header"/>
      <w:rPr>
        <w:b/>
        <w:sz w:val="20"/>
      </w:rPr>
    </w:pPr>
    <w:r w:rsidRPr="001B3038">
      <w:rPr>
        <w:sz w:val="20"/>
      </w:rPr>
      <w:t xml:space="preserve">Page </w:t>
    </w:r>
    <w:r w:rsidRPr="001B3038">
      <w:rPr>
        <w:b/>
        <w:sz w:val="20"/>
      </w:rPr>
      <w:fldChar w:fldCharType="begin"/>
    </w:r>
    <w:r w:rsidRPr="001B3038">
      <w:rPr>
        <w:b/>
        <w:sz w:val="20"/>
      </w:rPr>
      <w:instrText xml:space="preserve"> PAGE  \* Arabic  \* MERGEFORMAT </w:instrText>
    </w:r>
    <w:r w:rsidRPr="001B3038">
      <w:rPr>
        <w:b/>
        <w:sz w:val="20"/>
      </w:rPr>
      <w:fldChar w:fldCharType="separate"/>
    </w:r>
    <w:r w:rsidR="001E6D18">
      <w:rPr>
        <w:b/>
        <w:noProof/>
        <w:sz w:val="20"/>
      </w:rPr>
      <w:t>3</w:t>
    </w:r>
    <w:r w:rsidRPr="001B3038">
      <w:rPr>
        <w:b/>
        <w:sz w:val="20"/>
      </w:rPr>
      <w:fldChar w:fldCharType="end"/>
    </w:r>
    <w:r w:rsidRPr="001B3038">
      <w:rPr>
        <w:sz w:val="20"/>
      </w:rPr>
      <w:t xml:space="preserve"> of </w:t>
    </w:r>
    <w:r w:rsidRPr="001B3038">
      <w:rPr>
        <w:b/>
        <w:sz w:val="20"/>
      </w:rPr>
      <w:fldChar w:fldCharType="begin"/>
    </w:r>
    <w:r w:rsidRPr="001B3038">
      <w:rPr>
        <w:b/>
        <w:sz w:val="20"/>
      </w:rPr>
      <w:instrText xml:space="preserve"> NUMPAGES  \* Arabic  \* MERGEFORMAT </w:instrText>
    </w:r>
    <w:r w:rsidRPr="001B3038">
      <w:rPr>
        <w:b/>
        <w:sz w:val="20"/>
      </w:rPr>
      <w:fldChar w:fldCharType="separate"/>
    </w:r>
    <w:r w:rsidR="001E6D18">
      <w:rPr>
        <w:b/>
        <w:noProof/>
        <w:sz w:val="20"/>
      </w:rPr>
      <w:t>3</w:t>
    </w:r>
    <w:r w:rsidRPr="001B3038">
      <w:rPr>
        <w:b/>
        <w:sz w:val="20"/>
      </w:rPr>
      <w:fldChar w:fldCharType="end"/>
    </w:r>
  </w:p>
  <w:p w14:paraId="1586114F" w14:textId="77777777" w:rsidR="001B3038" w:rsidRDefault="001B3038">
    <w:pPr>
      <w:pStyle w:val="Header"/>
      <w:rPr>
        <w:b/>
      </w:rPr>
    </w:pPr>
  </w:p>
  <w:p w14:paraId="5352BA65" w14:textId="77777777" w:rsidR="001B3038" w:rsidRDefault="001B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A7EBB"/>
    <w:multiLevelType w:val="hybridMultilevel"/>
    <w:tmpl w:val="344CCC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4E52CD"/>
    <w:multiLevelType w:val="hybridMultilevel"/>
    <w:tmpl w:val="7DA6DC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2575"/>
    <w:multiLevelType w:val="multilevel"/>
    <w:tmpl w:val="7ED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F062A"/>
    <w:multiLevelType w:val="hybridMultilevel"/>
    <w:tmpl w:val="7DA6DC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9B"/>
    <w:rsid w:val="00000972"/>
    <w:rsid w:val="0004593B"/>
    <w:rsid w:val="00060701"/>
    <w:rsid w:val="000642E3"/>
    <w:rsid w:val="00111A9B"/>
    <w:rsid w:val="00126D1E"/>
    <w:rsid w:val="00171A15"/>
    <w:rsid w:val="00173C01"/>
    <w:rsid w:val="001A21F2"/>
    <w:rsid w:val="001B3038"/>
    <w:rsid w:val="001D426B"/>
    <w:rsid w:val="001E6D18"/>
    <w:rsid w:val="00242215"/>
    <w:rsid w:val="00251489"/>
    <w:rsid w:val="002D6C73"/>
    <w:rsid w:val="002E2E28"/>
    <w:rsid w:val="002E3821"/>
    <w:rsid w:val="003E1DC4"/>
    <w:rsid w:val="00401A8D"/>
    <w:rsid w:val="004374F1"/>
    <w:rsid w:val="00462FCC"/>
    <w:rsid w:val="00475CA7"/>
    <w:rsid w:val="004975DC"/>
    <w:rsid w:val="004B2317"/>
    <w:rsid w:val="004C0559"/>
    <w:rsid w:val="004C1C46"/>
    <w:rsid w:val="00593C3B"/>
    <w:rsid w:val="005A6A31"/>
    <w:rsid w:val="005B5D03"/>
    <w:rsid w:val="00623CE5"/>
    <w:rsid w:val="00667E2E"/>
    <w:rsid w:val="00667E6A"/>
    <w:rsid w:val="006E70C8"/>
    <w:rsid w:val="00752161"/>
    <w:rsid w:val="007530B1"/>
    <w:rsid w:val="007729E9"/>
    <w:rsid w:val="007C57C6"/>
    <w:rsid w:val="00856D8E"/>
    <w:rsid w:val="008A1181"/>
    <w:rsid w:val="00945A89"/>
    <w:rsid w:val="009603B0"/>
    <w:rsid w:val="00A2725D"/>
    <w:rsid w:val="00A30282"/>
    <w:rsid w:val="00A36FDD"/>
    <w:rsid w:val="00A41570"/>
    <w:rsid w:val="00AB15D9"/>
    <w:rsid w:val="00AB66BC"/>
    <w:rsid w:val="00BE3354"/>
    <w:rsid w:val="00BE7895"/>
    <w:rsid w:val="00BF20C9"/>
    <w:rsid w:val="00C31DEE"/>
    <w:rsid w:val="00C8062E"/>
    <w:rsid w:val="00C81CA8"/>
    <w:rsid w:val="00CB2EB4"/>
    <w:rsid w:val="00D229E2"/>
    <w:rsid w:val="00D30446"/>
    <w:rsid w:val="00D41678"/>
    <w:rsid w:val="00D46A75"/>
    <w:rsid w:val="00D976FF"/>
    <w:rsid w:val="00E0366D"/>
    <w:rsid w:val="00E80EF0"/>
    <w:rsid w:val="00E821BC"/>
    <w:rsid w:val="00EF1640"/>
    <w:rsid w:val="00F30AAF"/>
    <w:rsid w:val="00F8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3224E"/>
  <w15:docId w15:val="{AD50064B-FD6F-4255-BC6E-39675CD9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EE"/>
    <w:pPr>
      <w:ind w:left="720"/>
      <w:contextualSpacing/>
    </w:pPr>
  </w:style>
  <w:style w:type="paragraph" w:styleId="Header">
    <w:name w:val="header"/>
    <w:basedOn w:val="Normal"/>
    <w:link w:val="HeaderChar"/>
    <w:uiPriority w:val="99"/>
    <w:unhideWhenUsed/>
    <w:rsid w:val="001B3038"/>
    <w:pPr>
      <w:tabs>
        <w:tab w:val="center" w:pos="4680"/>
        <w:tab w:val="right" w:pos="9360"/>
      </w:tabs>
    </w:pPr>
  </w:style>
  <w:style w:type="character" w:customStyle="1" w:styleId="HeaderChar">
    <w:name w:val="Header Char"/>
    <w:basedOn w:val="DefaultParagraphFont"/>
    <w:link w:val="Header"/>
    <w:uiPriority w:val="99"/>
    <w:rsid w:val="001B3038"/>
  </w:style>
  <w:style w:type="paragraph" w:styleId="Footer">
    <w:name w:val="footer"/>
    <w:basedOn w:val="Normal"/>
    <w:link w:val="FooterChar"/>
    <w:uiPriority w:val="99"/>
    <w:unhideWhenUsed/>
    <w:rsid w:val="001B3038"/>
    <w:pPr>
      <w:tabs>
        <w:tab w:val="center" w:pos="4680"/>
        <w:tab w:val="right" w:pos="9360"/>
      </w:tabs>
    </w:pPr>
  </w:style>
  <w:style w:type="character" w:customStyle="1" w:styleId="FooterChar">
    <w:name w:val="Footer Char"/>
    <w:basedOn w:val="DefaultParagraphFont"/>
    <w:link w:val="Footer"/>
    <w:uiPriority w:val="99"/>
    <w:rsid w:val="001B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0436">
      <w:bodyDiv w:val="1"/>
      <w:marLeft w:val="0"/>
      <w:marRight w:val="0"/>
      <w:marTop w:val="0"/>
      <w:marBottom w:val="0"/>
      <w:divBdr>
        <w:top w:val="none" w:sz="0" w:space="0" w:color="auto"/>
        <w:left w:val="none" w:sz="0" w:space="0" w:color="auto"/>
        <w:bottom w:val="none" w:sz="0" w:space="0" w:color="auto"/>
        <w:right w:val="none" w:sz="0" w:space="0" w:color="auto"/>
      </w:divBdr>
      <w:divsChild>
        <w:div w:id="181364289">
          <w:marLeft w:val="0"/>
          <w:marRight w:val="0"/>
          <w:marTop w:val="0"/>
          <w:marBottom w:val="0"/>
          <w:divBdr>
            <w:top w:val="none" w:sz="0" w:space="0" w:color="auto"/>
            <w:left w:val="none" w:sz="0" w:space="0" w:color="auto"/>
            <w:bottom w:val="none" w:sz="0" w:space="0" w:color="auto"/>
            <w:right w:val="none" w:sz="0" w:space="0" w:color="auto"/>
          </w:divBdr>
        </w:div>
        <w:div w:id="1925646833">
          <w:marLeft w:val="0"/>
          <w:marRight w:val="0"/>
          <w:marTop w:val="0"/>
          <w:marBottom w:val="0"/>
          <w:divBdr>
            <w:top w:val="none" w:sz="0" w:space="0" w:color="auto"/>
            <w:left w:val="none" w:sz="0" w:space="0" w:color="auto"/>
            <w:bottom w:val="none" w:sz="0" w:space="0" w:color="auto"/>
            <w:right w:val="none" w:sz="0" w:space="0" w:color="auto"/>
          </w:divBdr>
        </w:div>
        <w:div w:id="1721053249">
          <w:marLeft w:val="0"/>
          <w:marRight w:val="0"/>
          <w:marTop w:val="0"/>
          <w:marBottom w:val="0"/>
          <w:divBdr>
            <w:top w:val="none" w:sz="0" w:space="0" w:color="auto"/>
            <w:left w:val="none" w:sz="0" w:space="0" w:color="auto"/>
            <w:bottom w:val="none" w:sz="0" w:space="0" w:color="auto"/>
            <w:right w:val="none" w:sz="0" w:space="0" w:color="auto"/>
          </w:divBdr>
        </w:div>
        <w:div w:id="965156718">
          <w:marLeft w:val="0"/>
          <w:marRight w:val="0"/>
          <w:marTop w:val="0"/>
          <w:marBottom w:val="0"/>
          <w:divBdr>
            <w:top w:val="none" w:sz="0" w:space="0" w:color="auto"/>
            <w:left w:val="none" w:sz="0" w:space="0" w:color="auto"/>
            <w:bottom w:val="none" w:sz="0" w:space="0" w:color="auto"/>
            <w:right w:val="none" w:sz="0" w:space="0" w:color="auto"/>
          </w:divBdr>
        </w:div>
        <w:div w:id="1304042067">
          <w:marLeft w:val="0"/>
          <w:marRight w:val="0"/>
          <w:marTop w:val="0"/>
          <w:marBottom w:val="0"/>
          <w:divBdr>
            <w:top w:val="none" w:sz="0" w:space="0" w:color="auto"/>
            <w:left w:val="none" w:sz="0" w:space="0" w:color="auto"/>
            <w:bottom w:val="none" w:sz="0" w:space="0" w:color="auto"/>
            <w:right w:val="none" w:sz="0" w:space="0" w:color="auto"/>
          </w:divBdr>
        </w:div>
        <w:div w:id="1860387923">
          <w:marLeft w:val="0"/>
          <w:marRight w:val="0"/>
          <w:marTop w:val="0"/>
          <w:marBottom w:val="0"/>
          <w:divBdr>
            <w:top w:val="none" w:sz="0" w:space="0" w:color="auto"/>
            <w:left w:val="none" w:sz="0" w:space="0" w:color="auto"/>
            <w:bottom w:val="none" w:sz="0" w:space="0" w:color="auto"/>
            <w:right w:val="none" w:sz="0" w:space="0" w:color="auto"/>
          </w:divBdr>
        </w:div>
        <w:div w:id="1401247142">
          <w:marLeft w:val="0"/>
          <w:marRight w:val="0"/>
          <w:marTop w:val="0"/>
          <w:marBottom w:val="0"/>
          <w:divBdr>
            <w:top w:val="none" w:sz="0" w:space="0" w:color="auto"/>
            <w:left w:val="none" w:sz="0" w:space="0" w:color="auto"/>
            <w:bottom w:val="none" w:sz="0" w:space="0" w:color="auto"/>
            <w:right w:val="none" w:sz="0" w:space="0" w:color="auto"/>
          </w:divBdr>
        </w:div>
        <w:div w:id="1571232723">
          <w:marLeft w:val="0"/>
          <w:marRight w:val="0"/>
          <w:marTop w:val="0"/>
          <w:marBottom w:val="0"/>
          <w:divBdr>
            <w:top w:val="none" w:sz="0" w:space="0" w:color="auto"/>
            <w:left w:val="none" w:sz="0" w:space="0" w:color="auto"/>
            <w:bottom w:val="none" w:sz="0" w:space="0" w:color="auto"/>
            <w:right w:val="none" w:sz="0" w:space="0" w:color="auto"/>
          </w:divBdr>
        </w:div>
        <w:div w:id="225260725">
          <w:marLeft w:val="0"/>
          <w:marRight w:val="0"/>
          <w:marTop w:val="0"/>
          <w:marBottom w:val="0"/>
          <w:divBdr>
            <w:top w:val="none" w:sz="0" w:space="0" w:color="auto"/>
            <w:left w:val="none" w:sz="0" w:space="0" w:color="auto"/>
            <w:bottom w:val="none" w:sz="0" w:space="0" w:color="auto"/>
            <w:right w:val="none" w:sz="0" w:space="0" w:color="auto"/>
          </w:divBdr>
        </w:div>
      </w:divsChild>
    </w:div>
    <w:div w:id="1078093454">
      <w:bodyDiv w:val="1"/>
      <w:marLeft w:val="0"/>
      <w:marRight w:val="0"/>
      <w:marTop w:val="0"/>
      <w:marBottom w:val="0"/>
      <w:divBdr>
        <w:top w:val="none" w:sz="0" w:space="0" w:color="auto"/>
        <w:left w:val="none" w:sz="0" w:space="0" w:color="auto"/>
        <w:bottom w:val="none" w:sz="0" w:space="0" w:color="auto"/>
        <w:right w:val="none" w:sz="0" w:space="0" w:color="auto"/>
      </w:divBdr>
    </w:div>
    <w:div w:id="10964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dc:creator>
  <cp:keywords/>
  <dc:description/>
  <cp:lastModifiedBy>Frederick Kahn</cp:lastModifiedBy>
  <cp:revision>5</cp:revision>
  <dcterms:created xsi:type="dcterms:W3CDTF">2020-04-01T14:05:00Z</dcterms:created>
  <dcterms:modified xsi:type="dcterms:W3CDTF">2020-04-01T14:49:00Z</dcterms:modified>
</cp:coreProperties>
</file>